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3010" w14:textId="77777777" w:rsidR="009215B6" w:rsidRPr="009215B6" w:rsidRDefault="009215B6" w:rsidP="009215B6">
      <w:pPr>
        <w:widowControl/>
        <w:pBdr>
          <w:bottom w:val="single" w:sz="8" w:space="24" w:color="4F81BD"/>
        </w:pBdr>
        <w:spacing w:after="300"/>
        <w:jc w:val="center"/>
        <w:rPr>
          <w:rFonts w:ascii="Cambria" w:eastAsia="Times New Roman" w:hAnsi="Cambria" w:cs="Cambria"/>
          <w:color w:val="17365D"/>
          <w:spacing w:val="5"/>
          <w:kern w:val="28"/>
          <w:sz w:val="36"/>
          <w:szCs w:val="36"/>
          <w:lang w:eastAsia="en-US" w:bidi="ar-SA"/>
        </w:rPr>
      </w:pPr>
      <w:r w:rsidRPr="009215B6">
        <w:rPr>
          <w:rFonts w:ascii="Cambria" w:eastAsia="Times New Roman" w:hAnsi="Cambria" w:cs="Cambria"/>
          <w:noProof/>
          <w:color w:val="17365D"/>
          <w:spacing w:val="5"/>
          <w:kern w:val="28"/>
          <w:sz w:val="36"/>
          <w:szCs w:val="36"/>
          <w:lang w:bidi="ar-SA"/>
        </w:rPr>
        <w:drawing>
          <wp:inline distT="0" distB="0" distL="0" distR="0" wp14:anchorId="7F20DC01" wp14:editId="2AA50B39">
            <wp:extent cx="1181100" cy="33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90DA" w14:textId="4A91DD82" w:rsidR="009215B6" w:rsidRPr="00E562B4" w:rsidRDefault="00E562B4" w:rsidP="009215B6">
      <w:pPr>
        <w:widowControl/>
        <w:pBdr>
          <w:bottom w:val="single" w:sz="8" w:space="24" w:color="4F81BD"/>
        </w:pBdr>
        <w:spacing w:after="300"/>
        <w:jc w:val="center"/>
        <w:rPr>
          <w:rFonts w:ascii="Times New Roman" w:eastAsia="Times New Roman" w:hAnsi="Times New Roman" w:cs="Aharoni"/>
          <w:color w:val="0F243E"/>
          <w:spacing w:val="5"/>
          <w:kern w:val="28"/>
          <w:sz w:val="32"/>
          <w:szCs w:val="32"/>
          <w:lang w:eastAsia="en-US" w:bidi="ar-SA"/>
        </w:rPr>
      </w:pPr>
      <w:r w:rsidRPr="00E562B4">
        <w:rPr>
          <w:rFonts w:ascii="Cambria" w:eastAsia="Times New Roman" w:hAnsi="Cambria" w:cs="Cambria"/>
          <w:noProof/>
          <w:color w:val="17365D"/>
          <w:spacing w:val="5"/>
          <w:kern w:val="28"/>
          <w:sz w:val="32"/>
          <w:szCs w:val="32"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8AC6319" wp14:editId="6F306B49">
                <wp:simplePos x="0" y="0"/>
                <wp:positionH relativeFrom="column">
                  <wp:posOffset>-62865</wp:posOffset>
                </wp:positionH>
                <wp:positionV relativeFrom="paragraph">
                  <wp:posOffset>544830</wp:posOffset>
                </wp:positionV>
                <wp:extent cx="6629400" cy="0"/>
                <wp:effectExtent l="0" t="3810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A301B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2.9pt" to="517.0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" strokeweight="6pt">
                <v:stroke linestyle="thickBetweenThin"/>
              </v:line>
            </w:pict>
          </mc:Fallback>
        </mc:AlternateContent>
      </w:r>
      <w:r w:rsidR="009215B6" w:rsidRPr="00E562B4">
        <w:rPr>
          <w:rFonts w:ascii="Times New Roman" w:eastAsia="Times New Roman" w:hAnsi="Times New Roman" w:cs="Aharoni"/>
          <w:color w:val="0F243E"/>
          <w:spacing w:val="5"/>
          <w:kern w:val="28"/>
          <w:sz w:val="32"/>
          <w:szCs w:val="32"/>
          <w:lang w:eastAsia="en-US" w:bidi="ar-SA"/>
        </w:rPr>
        <w:t>ОБЩЕСТВО С ОГРАНИЧЕННОЙ ОТВЕТСТВЕННОСТЬЮ «ДИАС-К»</w:t>
      </w:r>
    </w:p>
    <w:p w14:paraId="03AF007F" w14:textId="13933BC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 xml:space="preserve">Юридический адрес: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107065, г. Москва, ул. Курганская, д. 3, этаж 1, </w:t>
      </w:r>
      <w:proofErr w:type="spellStart"/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помещ</w:t>
      </w:r>
      <w:proofErr w:type="spellEnd"/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. /ком.</w:t>
      </w:r>
      <w:r w:rsidR="00F27057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XXXIV/3</w:t>
      </w:r>
    </w:p>
    <w:p w14:paraId="6BB2C101" w14:textId="7777777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Фактический (почтовый) адрес: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107065 г. Москва, ул. Курганская, дом 3</w:t>
      </w:r>
    </w:p>
    <w:p w14:paraId="2BB4FC1F" w14:textId="0CA35ADD" w:rsidR="009215B6" w:rsidRPr="00D7471D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Тел</w:t>
      </w:r>
      <w:r w:rsidRPr="00D7471D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.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6"/>
          <w:szCs w:val="20"/>
          <w:lang w:bidi="ar-SA"/>
        </w:rPr>
        <w:t xml:space="preserve"> 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8 (495) 317-17-07 </w:t>
      </w: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val="en-US" w:bidi="ar-SA"/>
        </w:rPr>
        <w:t>e</w:t>
      </w:r>
      <w:r w:rsidRPr="00D7471D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-</w:t>
      </w: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val="en-US" w:bidi="ar-SA"/>
        </w:rPr>
        <w:t>mail</w:t>
      </w:r>
      <w:r w:rsidRPr="00D7471D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: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info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@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diack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.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ru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</w:p>
    <w:p w14:paraId="43A33E65" w14:textId="3338F8FE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 xml:space="preserve">ОГРН: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1137746922642 </w:t>
      </w: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ИНН: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7718950509 </w:t>
      </w: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КПП: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771801001 </w:t>
      </w:r>
    </w:p>
    <w:p w14:paraId="689D8C6B" w14:textId="7777777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</w:p>
    <w:p w14:paraId="632AFF05" w14:textId="77777777" w:rsidR="00281EEE" w:rsidRDefault="00281EEE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03864A26" w14:textId="77777777" w:rsidR="00281EEE" w:rsidRPr="00346674" w:rsidRDefault="00281EEE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7F4487C4" w14:textId="77777777" w:rsidR="00A935DB" w:rsidRPr="00346674" w:rsidRDefault="00A935DB" w:rsidP="00A935DB">
      <w:pPr>
        <w:rPr>
          <w:rFonts w:ascii="Times New Roman" w:hAnsi="Times New Roman" w:cs="Times New Roma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06"/>
        <w:gridCol w:w="1739"/>
        <w:gridCol w:w="3828"/>
      </w:tblGrid>
      <w:tr w:rsidR="00A935DB" w:rsidRPr="00346674" w14:paraId="6E9498BD" w14:textId="77777777" w:rsidTr="00905DDD">
        <w:tc>
          <w:tcPr>
            <w:tcW w:w="4606" w:type="dxa"/>
            <w:shd w:val="clear" w:color="auto" w:fill="auto"/>
          </w:tcPr>
          <w:p w14:paraId="03197054" w14:textId="77777777" w:rsidR="00A935DB" w:rsidRPr="00346674" w:rsidRDefault="00A935DB" w:rsidP="00905DD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shd w:val="clear" w:color="auto" w:fill="auto"/>
          </w:tcPr>
          <w:p w14:paraId="01F6FF64" w14:textId="77777777" w:rsidR="00A935DB" w:rsidRPr="00346674" w:rsidRDefault="00A935DB" w:rsidP="00905DD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14:paraId="7BB04DA2" w14:textId="77777777" w:rsidR="00A935DB" w:rsidRPr="00346674" w:rsidRDefault="00A935DB" w:rsidP="00905DDD">
            <w:pPr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346674">
              <w:rPr>
                <w:rFonts w:ascii="Times New Roman" w:hAnsi="Times New Roman" w:cs="Times New Roman"/>
                <w:b/>
                <w:caps/>
                <w:color w:val="auto"/>
              </w:rPr>
              <w:t>Утверждаю</w:t>
            </w:r>
          </w:p>
          <w:p w14:paraId="359F3A6E" w14:textId="77777777" w:rsidR="00A935DB" w:rsidRPr="00346674" w:rsidRDefault="00A935DB" w:rsidP="00905DD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Генеральный директор</w:t>
            </w:r>
          </w:p>
          <w:p w14:paraId="3891669A" w14:textId="26AA1734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ООО «Д</w:t>
            </w:r>
            <w:r w:rsidR="00AB0251" w:rsidRPr="00346674">
              <w:rPr>
                <w:rFonts w:ascii="Times New Roman" w:hAnsi="Times New Roman" w:cs="Times New Roman"/>
                <w:color w:val="auto"/>
              </w:rPr>
              <w:t>ИАС</w:t>
            </w:r>
            <w:r w:rsidRPr="00346674">
              <w:rPr>
                <w:rFonts w:ascii="Times New Roman" w:hAnsi="Times New Roman" w:cs="Times New Roman"/>
                <w:color w:val="auto"/>
              </w:rPr>
              <w:t>-К»</w:t>
            </w:r>
          </w:p>
          <w:p w14:paraId="282DC795" w14:textId="77777777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</w:p>
          <w:p w14:paraId="7F4E675B" w14:textId="75C4B731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__</w:t>
            </w:r>
            <w:r w:rsidR="00E562B4" w:rsidRPr="00346674">
              <w:rPr>
                <w:rFonts w:ascii="Times New Roman" w:hAnsi="Times New Roman" w:cs="Times New Roman"/>
                <w:color w:val="auto"/>
              </w:rPr>
              <w:t>__</w:t>
            </w:r>
            <w:r w:rsidRPr="00346674">
              <w:rPr>
                <w:rFonts w:ascii="Times New Roman" w:hAnsi="Times New Roman" w:cs="Times New Roman"/>
                <w:color w:val="auto"/>
              </w:rPr>
              <w:t xml:space="preserve">_________ А.А. </w:t>
            </w:r>
            <w:proofErr w:type="spellStart"/>
            <w:r w:rsidRPr="00346674">
              <w:rPr>
                <w:rFonts w:ascii="Times New Roman" w:hAnsi="Times New Roman" w:cs="Times New Roman"/>
                <w:color w:val="auto"/>
              </w:rPr>
              <w:t>Шинкин</w:t>
            </w:r>
            <w:proofErr w:type="spellEnd"/>
          </w:p>
          <w:p w14:paraId="7DE01227" w14:textId="77777777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</w:p>
          <w:p w14:paraId="18256B5D" w14:textId="7C6F3541" w:rsidR="00A935DB" w:rsidRPr="00346674" w:rsidRDefault="000C2E2C" w:rsidP="00905D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</w:t>
            </w:r>
            <w:r w:rsidR="00A935DB" w:rsidRPr="0034667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июня</w:t>
            </w:r>
            <w:r w:rsidR="00A935DB" w:rsidRPr="00346674">
              <w:rPr>
                <w:rFonts w:ascii="Times New Roman" w:hAnsi="Times New Roman" w:cs="Times New Roman"/>
                <w:color w:val="auto"/>
              </w:rPr>
              <w:t xml:space="preserve"> 2023 г.</w:t>
            </w:r>
          </w:p>
        </w:tc>
      </w:tr>
    </w:tbl>
    <w:p w14:paraId="55B46F37" w14:textId="77777777" w:rsidR="00A935DB" w:rsidRPr="00346674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377AC95F" w14:textId="77777777" w:rsidR="00A935DB" w:rsidRPr="00346674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3354B045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F2BF8FC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9952FAE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5EE95AC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4FA069A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2E3D98E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D40E5CA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C220F18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2FB0AF3" w14:textId="1DBC4EA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A399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РАВИЛА ВНУТРЕННЕГО РАСПОРЯДКА ОБУЧАЮЩИХСЯ</w:t>
      </w:r>
    </w:p>
    <w:p w14:paraId="03DFFBD9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2CD7911" w14:textId="21A9EEED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F3FC075" w14:textId="1BC7117D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EF698BD" w14:textId="154E6A92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C5B29B1" w14:textId="505B7684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FDE92AC" w14:textId="78ADBFD3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CA4FEB5" w14:textId="20CC45BD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79C3149" w14:textId="1E1B9E41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492EA33" w14:textId="332F5E0D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B37E30D" w14:textId="6A0E4AC1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156B092" w14:textId="35C09E71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98B20E1" w14:textId="29792AB0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6F3EC29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1894FB7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13361AF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8675856" w14:textId="5BC3CA43" w:rsidR="000C2E2C" w:rsidRP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0C2E2C">
        <w:rPr>
          <w:rFonts w:ascii="Times New Roman" w:hAnsi="Times New Roman" w:cs="Times New Roman"/>
        </w:rPr>
        <w:t>г.Москва</w:t>
      </w:r>
      <w:proofErr w:type="spellEnd"/>
    </w:p>
    <w:p w14:paraId="32E58BA8" w14:textId="35231704" w:rsidR="000C2E2C" w:rsidRP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2E2C">
        <w:rPr>
          <w:rFonts w:ascii="Times New Roman" w:hAnsi="Times New Roman" w:cs="Times New Roman"/>
        </w:rPr>
        <w:t>2023г.</w:t>
      </w:r>
    </w:p>
    <w:p w14:paraId="71D600D5" w14:textId="39EAEE94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4CF7FB5" w14:textId="2762F15C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9D22F84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FAA54B8" w14:textId="77777777" w:rsidR="000C2E2C" w:rsidRPr="009A3991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A3991">
        <w:rPr>
          <w:rFonts w:ascii="Times New Roman" w:hAnsi="Times New Roman" w:cs="Times New Roman"/>
          <w:b/>
          <w:bCs/>
        </w:rPr>
        <w:t>1. Общие положения</w:t>
      </w:r>
    </w:p>
    <w:p w14:paraId="248104FE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1.1. Правила внутреннего распорядка обучающихся </w:t>
      </w:r>
      <w:r>
        <w:rPr>
          <w:rFonts w:ascii="Times New Roman" w:hAnsi="Times New Roman" w:cs="Times New Roman"/>
        </w:rPr>
        <w:t xml:space="preserve">Учебного центра ООО «ДИАС-К» </w:t>
      </w:r>
      <w:r w:rsidRPr="009A3991">
        <w:rPr>
          <w:rFonts w:ascii="Times New Roman" w:hAnsi="Times New Roman" w:cs="Times New Roman"/>
        </w:rPr>
        <w:t xml:space="preserve">(далее – </w:t>
      </w:r>
      <w:r>
        <w:rPr>
          <w:rFonts w:ascii="Times New Roman" w:hAnsi="Times New Roman" w:cs="Times New Roman"/>
        </w:rPr>
        <w:t>УЦ</w:t>
      </w:r>
      <w:r w:rsidRPr="009A3991">
        <w:rPr>
          <w:rFonts w:ascii="Times New Roman" w:hAnsi="Times New Roman" w:cs="Times New Roman"/>
        </w:rPr>
        <w:t>) разработаны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в соответствии с Федеральным законом от 29 декабря 2012 г. №273-ФЗ «Об образовании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в Российской Федерации», Порядком организации и </w:t>
      </w:r>
      <w:r>
        <w:rPr>
          <w:rFonts w:ascii="Times New Roman" w:hAnsi="Times New Roman" w:cs="Times New Roman"/>
        </w:rPr>
        <w:t xml:space="preserve"> о</w:t>
      </w:r>
      <w:r w:rsidRPr="009A3991">
        <w:rPr>
          <w:rFonts w:ascii="Times New Roman" w:hAnsi="Times New Roman" w:cs="Times New Roman"/>
        </w:rPr>
        <w:t>существления образовательной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деятельности по дополнительным профессиональным программам, утвержденным приказом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Минобрнауки России от 01.07.2013 г. № 499, </w:t>
      </w:r>
      <w:r>
        <w:rPr>
          <w:rFonts w:ascii="Times New Roman" w:hAnsi="Times New Roman" w:cs="Times New Roman"/>
        </w:rPr>
        <w:t xml:space="preserve"> П</w:t>
      </w:r>
      <w:r w:rsidRPr="009A3991">
        <w:rPr>
          <w:rFonts w:ascii="Times New Roman" w:hAnsi="Times New Roman" w:cs="Times New Roman"/>
        </w:rPr>
        <w:t>орядком применения к обучающимся и снятия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с обучающихся мер дисциплинарного взыскания, утвержденным приказом Минобрнауки России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от 15.03.2013 г. №185, Положением о специализированном структурном образовательном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подразделении </w:t>
      </w:r>
      <w:r>
        <w:rPr>
          <w:rFonts w:ascii="Times New Roman" w:hAnsi="Times New Roman" w:cs="Times New Roman"/>
        </w:rPr>
        <w:t xml:space="preserve">Учебный центр </w:t>
      </w:r>
      <w:r w:rsidRPr="009A3991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».</w:t>
      </w:r>
    </w:p>
    <w:p w14:paraId="04A93834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1.2. Настоящие Правила регулируют режим организации образовательного процесса, права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и обязанности обучающихся, применение поощрения и мер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дисциплинарного взыскания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к обучающимся </w:t>
      </w: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ентра.</w:t>
      </w:r>
    </w:p>
    <w:p w14:paraId="6ADDD1A5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1.3. Дисциплина в </w:t>
      </w:r>
      <w:r>
        <w:rPr>
          <w:rFonts w:ascii="Times New Roman" w:hAnsi="Times New Roman" w:cs="Times New Roman"/>
        </w:rPr>
        <w:t>Учебном ц</w:t>
      </w:r>
      <w:r w:rsidRPr="009A3991">
        <w:rPr>
          <w:rFonts w:ascii="Times New Roman" w:hAnsi="Times New Roman" w:cs="Times New Roman"/>
        </w:rPr>
        <w:t>ентр</w:t>
      </w:r>
      <w:r>
        <w:rPr>
          <w:rFonts w:ascii="Times New Roman" w:hAnsi="Times New Roman" w:cs="Times New Roman"/>
        </w:rPr>
        <w:t>е</w:t>
      </w:r>
      <w:r w:rsidRPr="009A3991">
        <w:rPr>
          <w:rFonts w:ascii="Times New Roman" w:hAnsi="Times New Roman" w:cs="Times New Roman"/>
        </w:rPr>
        <w:t xml:space="preserve"> поддерживается на основе уважения человеческого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достоинства обучающихся и педагогических работников. Применение физического и (или)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психического насилия по отношению к обучающимся не допускается.</w:t>
      </w:r>
    </w:p>
    <w:p w14:paraId="5AC08DF7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1.4. Настоящие Правила обязательны для исполнения всеми обучающимися </w:t>
      </w:r>
      <w:r>
        <w:rPr>
          <w:rFonts w:ascii="Times New Roman" w:hAnsi="Times New Roman" w:cs="Times New Roman"/>
        </w:rPr>
        <w:t>Учебном ц</w:t>
      </w:r>
      <w:r w:rsidRPr="009A3991">
        <w:rPr>
          <w:rFonts w:ascii="Times New Roman" w:hAnsi="Times New Roman" w:cs="Times New Roman"/>
        </w:rPr>
        <w:t>ентр</w:t>
      </w:r>
      <w:r>
        <w:rPr>
          <w:rFonts w:ascii="Times New Roman" w:hAnsi="Times New Roman" w:cs="Times New Roman"/>
        </w:rPr>
        <w:t>е</w:t>
      </w:r>
      <w:r w:rsidRPr="009A3991">
        <w:rPr>
          <w:rFonts w:ascii="Times New Roman" w:hAnsi="Times New Roman" w:cs="Times New Roman"/>
        </w:rPr>
        <w:t>.</w:t>
      </w:r>
    </w:p>
    <w:p w14:paraId="281333A5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1.5. Текст настоящих Правил размещается на официальном сайте </w:t>
      </w: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ентра в сети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Интернет. Один экземпляр настоящих Правил хранится в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».</w:t>
      </w:r>
    </w:p>
    <w:p w14:paraId="03B0FE89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8218D16" w14:textId="77777777" w:rsidR="000C2E2C" w:rsidRPr="009A3991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A3991">
        <w:rPr>
          <w:rFonts w:ascii="Times New Roman" w:hAnsi="Times New Roman" w:cs="Times New Roman"/>
          <w:b/>
          <w:bCs/>
        </w:rPr>
        <w:t>2. Права, обязанности и ответственность обучающихся</w:t>
      </w:r>
    </w:p>
    <w:p w14:paraId="7A2E4B1F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 Обучающиеся имеют право на:</w:t>
      </w:r>
    </w:p>
    <w:p w14:paraId="5D04E510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2.1.1. предоставление условий для обучения с учетом особенностей их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психофизического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развития и состояния здоровья;</w:t>
      </w:r>
    </w:p>
    <w:p w14:paraId="1FD479F2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2.1.2. обучение по индивидуальному учебному плану, в том числе ускоренное обучение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в пределах осваиваемой образовательной программы в порядке, установленном положением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 обучении по индивидуальному учебному плану;</w:t>
      </w:r>
    </w:p>
    <w:p w14:paraId="3556F84E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2.1.3. повторное (не более двух раз) прохождение промежуточной аттестации по учебному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предмету, курсу, дисциплине, модулю (при наличии) в сроки, определяемые </w:t>
      </w:r>
      <w:r>
        <w:rPr>
          <w:rFonts w:ascii="Times New Roman" w:hAnsi="Times New Roman" w:cs="Times New Roman"/>
        </w:rPr>
        <w:t>Учебным ц</w:t>
      </w:r>
      <w:r w:rsidRPr="009A3991">
        <w:rPr>
          <w:rFonts w:ascii="Times New Roman" w:hAnsi="Times New Roman" w:cs="Times New Roman"/>
        </w:rPr>
        <w:t>ентром,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в пределах времени освоения образовательной программы;</w:t>
      </w:r>
    </w:p>
    <w:p w14:paraId="6480956F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2.1.4. выбор факультативных (необязательных для осваиваемой образовательной</w:t>
      </w:r>
    </w:p>
    <w:p w14:paraId="33F1C002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программы) и элективных (избираемых в обязательном порядке) учебных курсов (модулей)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из перечня, предлагаемого </w:t>
      </w:r>
      <w:r>
        <w:rPr>
          <w:rFonts w:ascii="Times New Roman" w:hAnsi="Times New Roman" w:cs="Times New Roman"/>
        </w:rPr>
        <w:t>Учебным ц</w:t>
      </w:r>
      <w:r w:rsidRPr="009A3991">
        <w:rPr>
          <w:rFonts w:ascii="Times New Roman" w:hAnsi="Times New Roman" w:cs="Times New Roman"/>
        </w:rPr>
        <w:t>ентром, если соответствующая образовательная программа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предполагает наличие таких курсов (модулей);</w:t>
      </w:r>
    </w:p>
    <w:p w14:paraId="5C5FC9CB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2.1.5. освоение наряду с предметами по осваиваемой образовательной программе любых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других предметов, преподаваемых в </w:t>
      </w:r>
      <w:r>
        <w:rPr>
          <w:rFonts w:ascii="Times New Roman" w:hAnsi="Times New Roman" w:cs="Times New Roman"/>
        </w:rPr>
        <w:t>Учебном ц</w:t>
      </w:r>
      <w:r w:rsidRPr="009A3991">
        <w:rPr>
          <w:rFonts w:ascii="Times New Roman" w:hAnsi="Times New Roman" w:cs="Times New Roman"/>
        </w:rPr>
        <w:t>ентр</w:t>
      </w:r>
      <w:r>
        <w:rPr>
          <w:rFonts w:ascii="Times New Roman" w:hAnsi="Times New Roman" w:cs="Times New Roman"/>
        </w:rPr>
        <w:t>е</w:t>
      </w:r>
      <w:r w:rsidRPr="009A3991">
        <w:rPr>
          <w:rFonts w:ascii="Times New Roman" w:hAnsi="Times New Roman" w:cs="Times New Roman"/>
        </w:rPr>
        <w:t>;</w:t>
      </w:r>
    </w:p>
    <w:p w14:paraId="61CD4C02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2.1.6. зачет результатов освоения предметов в других организациях, осуществляющих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образовательную деятельность, в соответствии с порядком зачета результатов освоения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обучающимися учебных курсов (модулей) в других организациях, осуществляющих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образовательную деятельность;</w:t>
      </w:r>
    </w:p>
    <w:p w14:paraId="1BE9CBB6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2.1.7. уважение человеческого достоинства, защиту от всех форм физического</w:t>
      </w:r>
    </w:p>
    <w:p w14:paraId="7338B691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и психического насилия, оскорбления личности, охрану жизни и здоровья;</w:t>
      </w:r>
    </w:p>
    <w:p w14:paraId="61C0D461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2.1.8. свободу совести, информации, свободное выражение собственных взглядов</w:t>
      </w:r>
    </w:p>
    <w:p w14:paraId="3DA0893F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и убеждений;</w:t>
      </w:r>
    </w:p>
    <w:p w14:paraId="52BE00F7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2.1.9. перевод для получения образования по другой форме обучения и форме получения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образования в порядке, установленном законодательством об образовании и локальными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нормативными актами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»;</w:t>
      </w:r>
    </w:p>
    <w:p w14:paraId="5E37DDB8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2.1.10. обжалование локальных актов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», касающихся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деятельности </w:t>
      </w:r>
      <w:r>
        <w:rPr>
          <w:rFonts w:ascii="Times New Roman" w:hAnsi="Times New Roman" w:cs="Times New Roman"/>
        </w:rPr>
        <w:t>Учебного центра</w:t>
      </w:r>
      <w:r w:rsidRPr="009A3991">
        <w:rPr>
          <w:rFonts w:ascii="Times New Roman" w:hAnsi="Times New Roman" w:cs="Times New Roman"/>
        </w:rPr>
        <w:t>, в установленном законодательством РФ порядке;</w:t>
      </w:r>
    </w:p>
    <w:p w14:paraId="2041BB74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2.1.11. бесплатное пользование учебниками, учебными пособиями, средствами обучения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и воспитания, библиотечно-информационными ресурсами, учебной базой </w:t>
      </w:r>
      <w:r>
        <w:rPr>
          <w:rFonts w:ascii="Times New Roman" w:hAnsi="Times New Roman" w:cs="Times New Roman"/>
        </w:rPr>
        <w:t>Учебного центра</w:t>
      </w:r>
      <w:r w:rsidRPr="009A3991">
        <w:rPr>
          <w:rFonts w:ascii="Times New Roman" w:hAnsi="Times New Roman" w:cs="Times New Roman"/>
        </w:rPr>
        <w:t>;</w:t>
      </w:r>
    </w:p>
    <w:p w14:paraId="14C1224A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lastRenderedPageBreak/>
        <w:t>2.1.12. развитие своих творческих способностей и интересов, включая участие в конкурсах,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выставках, смотрах и других массовых мероприятиях;</w:t>
      </w:r>
    </w:p>
    <w:p w14:paraId="504D3FDB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2.1.13. поощрение за успехи в учебной, общественной, научной, научно-технической,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творческой, экспериментальной и инновационной деятельности в соответствии с п. 3.1;</w:t>
      </w:r>
    </w:p>
    <w:p w14:paraId="3E979FA2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2.1.14. благоприятную среду жизнедеятельности в </w:t>
      </w:r>
      <w:r>
        <w:rPr>
          <w:rFonts w:ascii="Times New Roman" w:hAnsi="Times New Roman" w:cs="Times New Roman"/>
        </w:rPr>
        <w:t>Учебном ц</w:t>
      </w:r>
      <w:r w:rsidRPr="009A3991">
        <w:rPr>
          <w:rFonts w:ascii="Times New Roman" w:hAnsi="Times New Roman" w:cs="Times New Roman"/>
        </w:rPr>
        <w:t>ентре без окружающего табачного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дыма и охрану здоровья от воздействия окружающего табачного дыма и последствий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потребления табака;</w:t>
      </w:r>
    </w:p>
    <w:p w14:paraId="59D3D2FB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2.1.15. посещение по своему выбору мероприятий, которые проводятся в </w:t>
      </w:r>
      <w:r>
        <w:rPr>
          <w:rFonts w:ascii="Times New Roman" w:hAnsi="Times New Roman" w:cs="Times New Roman"/>
        </w:rPr>
        <w:t>Учебном цент</w:t>
      </w:r>
      <w:r w:rsidRPr="009A3991">
        <w:rPr>
          <w:rFonts w:ascii="Times New Roman" w:hAnsi="Times New Roman" w:cs="Times New Roman"/>
        </w:rPr>
        <w:t>ре и не предусмотрены учебным планом, в порядке, установленном соответствующим положением;</w:t>
      </w:r>
    </w:p>
    <w:p w14:paraId="2E51CBD0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2.1.16. обращение в комиссию по урегулированию споров между участниками</w:t>
      </w:r>
    </w:p>
    <w:p w14:paraId="1304C23B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образовательных отношений;</w:t>
      </w:r>
    </w:p>
    <w:p w14:paraId="389C18D7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2.1.17. ознакомление с уставом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», с лицензией на осуществление</w:t>
      </w:r>
    </w:p>
    <w:p w14:paraId="5771CDEA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образовательной деятельности, локальными нормативными актами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»;</w:t>
      </w:r>
    </w:p>
    <w:p w14:paraId="43F573BB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2.1.18. подачу предложений по улучшению работы </w:t>
      </w:r>
      <w:r>
        <w:rPr>
          <w:rFonts w:ascii="Times New Roman" w:hAnsi="Times New Roman" w:cs="Times New Roman"/>
        </w:rPr>
        <w:t>Учебного центра</w:t>
      </w:r>
      <w:r w:rsidRPr="009A3991">
        <w:rPr>
          <w:rFonts w:ascii="Times New Roman" w:hAnsi="Times New Roman" w:cs="Times New Roman"/>
        </w:rPr>
        <w:t>;</w:t>
      </w:r>
    </w:p>
    <w:p w14:paraId="3A65B216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2.1.19. защиту своих персональных данных;</w:t>
      </w:r>
    </w:p>
    <w:p w14:paraId="6A6DD812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2.1.20. иные права, предусмотренные действующим законодательством Российской</w:t>
      </w:r>
    </w:p>
    <w:p w14:paraId="130721D4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Федерации, локальными нормативными актами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 и договоров,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заключенным между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обучающимся (заказчиком) и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».</w:t>
      </w:r>
    </w:p>
    <w:p w14:paraId="13A97C17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 Обучающиеся обязаны:</w:t>
      </w:r>
    </w:p>
    <w:p w14:paraId="680A2910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2.2.1. добросовестно осваивать образовательную программу, выполнять индивидуальный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учебный план, в том числе посещать, в том числе в режиме онлайн, предусмотренные учебным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планом или индивидуальным учебным планом учебные занятия, осуществлять самостоятельную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подготовку к ним, выполнять задания, данные педагогическими работниками в рамках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образовательной программы;</w:t>
      </w:r>
    </w:p>
    <w:p w14:paraId="68D6392E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2.2.2. ликвидировать академическую задолженность в сроки, определяемые </w:t>
      </w:r>
      <w:r>
        <w:rPr>
          <w:rFonts w:ascii="Times New Roman" w:hAnsi="Times New Roman" w:cs="Times New Roman"/>
        </w:rPr>
        <w:t>Учебным центром</w:t>
      </w:r>
      <w:r w:rsidRPr="009A3991">
        <w:rPr>
          <w:rFonts w:ascii="Times New Roman" w:hAnsi="Times New Roman" w:cs="Times New Roman"/>
        </w:rPr>
        <w:t>;</w:t>
      </w:r>
    </w:p>
    <w:p w14:paraId="7D5C88E7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2.2.3. выполнять требования Положения о специализированном структурном</w:t>
      </w:r>
    </w:p>
    <w:p w14:paraId="61FCF509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образовательном подразделении «</w:t>
      </w:r>
      <w:r>
        <w:rPr>
          <w:rFonts w:ascii="Times New Roman" w:hAnsi="Times New Roman" w:cs="Times New Roman"/>
        </w:rPr>
        <w:t>Учебный центр ООО «ДИАС-К</w:t>
      </w:r>
      <w:r w:rsidRPr="009A3991">
        <w:rPr>
          <w:rFonts w:ascii="Times New Roman" w:hAnsi="Times New Roman" w:cs="Times New Roman"/>
        </w:rPr>
        <w:t>», настоящих ПВР и иных локальных нормативных актов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касающихся образовательной деятельности </w:t>
      </w:r>
      <w:r>
        <w:rPr>
          <w:rFonts w:ascii="Times New Roman" w:hAnsi="Times New Roman" w:cs="Times New Roman"/>
        </w:rPr>
        <w:t>Учебного центра,</w:t>
      </w:r>
      <w:r w:rsidRPr="009A3991">
        <w:rPr>
          <w:rFonts w:ascii="Times New Roman" w:hAnsi="Times New Roman" w:cs="Times New Roman"/>
        </w:rPr>
        <w:t xml:space="preserve"> по вопросам организации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и осуществления образовательной деятельности;</w:t>
      </w:r>
    </w:p>
    <w:p w14:paraId="4051427F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2.2.4. заботиться о сохранении и укреплении своего здоровья, стремиться к нравственному,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духовному и физическому развитию и самосовершенствованию;</w:t>
      </w:r>
    </w:p>
    <w:p w14:paraId="0870CF04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2.2.5. немедленно информировать педагогического работника, ответственного</w:t>
      </w:r>
    </w:p>
    <w:p w14:paraId="6AC28DDD" w14:textId="77777777" w:rsidR="000C2E2C" w:rsidRPr="009A3991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за осуществление мероприятия, о каждом несчастном случае, произошедшим с ними или</w:t>
      </w:r>
    </w:p>
    <w:p w14:paraId="44C94714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очевидцами которого они стали во время проведения занятия;</w:t>
      </w:r>
    </w:p>
    <w:p w14:paraId="78B8A467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2.2.6. уважать честь и достоинство других обучающихся и работников </w:t>
      </w:r>
      <w:r>
        <w:rPr>
          <w:rFonts w:ascii="Times New Roman" w:hAnsi="Times New Roman" w:cs="Times New Roman"/>
        </w:rPr>
        <w:t>Учебного центра</w:t>
      </w:r>
      <w:r w:rsidRPr="009A39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не создавать препятствий для получения образования другими обучающимися;</w:t>
      </w:r>
    </w:p>
    <w:p w14:paraId="5E87F0F6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2.2.7. бережно относиться к имуществу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»;</w:t>
      </w:r>
    </w:p>
    <w:p w14:paraId="2033FCCA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2.2.8. соблюдать режим организации образовательного процесса, принятый в ООО</w:t>
      </w:r>
    </w:p>
    <w:p w14:paraId="057588AF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»;</w:t>
      </w:r>
    </w:p>
    <w:p w14:paraId="09095700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2.2.9. соблюдать нормы законодательства в сфере охраны здоровья граждан от воздействия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окружающего табачного дыма и последствий потребления табака;</w:t>
      </w:r>
    </w:p>
    <w:p w14:paraId="465B6208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2.2.10. не осуществлять действия, влекущие за собой нарушение прав других лиц</w:t>
      </w:r>
    </w:p>
    <w:p w14:paraId="3ACCAE3D" w14:textId="77777777" w:rsidR="000C2E2C" w:rsidRPr="009A3991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на благоприятную среду жизнедеятельности без окружающего табачного дыма и охрану</w:t>
      </w:r>
    </w:p>
    <w:p w14:paraId="59453220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их здоровья от воздействия окружающего табачного дыма и последствий потребления табака;</w:t>
      </w:r>
    </w:p>
    <w:p w14:paraId="4EA0D8E8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2.2.11. не допускать нарушения прав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 в области интеллектуальной</w:t>
      </w:r>
    </w:p>
    <w:p w14:paraId="0BAE099C" w14:textId="77777777" w:rsidR="000C2E2C" w:rsidRPr="009A3991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собственности, не нарушать авторских и иных прав на результаты интеллектуальной</w:t>
      </w:r>
    </w:p>
    <w:p w14:paraId="2EB36A88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деятельности, принадлежащие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»;</w:t>
      </w:r>
    </w:p>
    <w:p w14:paraId="340ABA79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2.2.12. выполнять иные обязанности, предусмотренные законодательством Российской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Федерации, а также локальными нормативными актами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».</w:t>
      </w:r>
    </w:p>
    <w:p w14:paraId="1AA09059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2.3. Обучающимся запрещается:</w:t>
      </w:r>
    </w:p>
    <w:p w14:paraId="1CCE5863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2.3.1. приносить, передавать, использовать в </w:t>
      </w:r>
      <w:r>
        <w:rPr>
          <w:rFonts w:ascii="Times New Roman" w:hAnsi="Times New Roman" w:cs="Times New Roman"/>
        </w:rPr>
        <w:t>Учебном ц</w:t>
      </w:r>
      <w:r w:rsidRPr="009A3991">
        <w:rPr>
          <w:rFonts w:ascii="Times New Roman" w:hAnsi="Times New Roman" w:cs="Times New Roman"/>
        </w:rPr>
        <w:t>ентре и на его территории оружие,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lastRenderedPageBreak/>
        <w:t>спиртные напитки, табачные изделия (а также кальяны, электронные парогенераторы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(электронные сигареты) и т. п.), токсические и наркотические вещества и иные предметы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и вещества, способные причинить вред здоровью участников образовательного процесса и (или)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деморализовать образовательный процесс;</w:t>
      </w:r>
    </w:p>
    <w:p w14:paraId="33218E54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2.3.2. приносить, передавать использовать любые предметы и вещества, могущие привести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к взрывам, возгораниям и отравлению;</w:t>
      </w:r>
    </w:p>
    <w:p w14:paraId="295E077B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2.3.3. применять физическую силу в отношении других обучающихся, работников </w:t>
      </w:r>
      <w:r>
        <w:rPr>
          <w:rFonts w:ascii="Times New Roman" w:hAnsi="Times New Roman" w:cs="Times New Roman"/>
        </w:rPr>
        <w:t>Учебного центра и</w:t>
      </w:r>
      <w:r w:rsidRPr="009A3991">
        <w:rPr>
          <w:rFonts w:ascii="Times New Roman" w:hAnsi="Times New Roman" w:cs="Times New Roman"/>
        </w:rPr>
        <w:t xml:space="preserve"> иных лиц;</w:t>
      </w:r>
    </w:p>
    <w:p w14:paraId="1751C0CB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2.3.4. осуществлять копирование, в том числе путем записи с экрана, использования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специального программного обеспечения и (или) распространения методических материалов,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видеозаписей, вебинаров и иных результатов интеллектуальной деятельности, используемых в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образовательной деятельности </w:t>
      </w: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</w:t>
      </w:r>
      <w:r>
        <w:rPr>
          <w:rFonts w:ascii="Times New Roman" w:hAnsi="Times New Roman" w:cs="Times New Roman"/>
        </w:rPr>
        <w:t>а</w:t>
      </w:r>
      <w:r w:rsidRPr="009A3991">
        <w:rPr>
          <w:rFonts w:ascii="Times New Roman" w:hAnsi="Times New Roman" w:cs="Times New Roman"/>
        </w:rPr>
        <w:t>;</w:t>
      </w:r>
    </w:p>
    <w:p w14:paraId="365DEDAF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2.3.5. распространять посредством интерактивной образовательной онлайн-платформы</w:t>
      </w:r>
      <w:r>
        <w:rPr>
          <w:rFonts w:ascii="Times New Roman" w:hAnsi="Times New Roman" w:cs="Times New Roman"/>
        </w:rPr>
        <w:t xml:space="preserve"> ДИАС-К</w:t>
      </w:r>
      <w:r w:rsidRPr="009A3991">
        <w:rPr>
          <w:rFonts w:ascii="Times New Roman" w:hAnsi="Times New Roman" w:cs="Times New Roman"/>
        </w:rPr>
        <w:t xml:space="preserve"> и (или) посредством любых сервисов, используемых </w:t>
      </w:r>
      <w:r>
        <w:rPr>
          <w:rFonts w:ascii="Times New Roman" w:hAnsi="Times New Roman" w:cs="Times New Roman"/>
        </w:rPr>
        <w:t>Учебным ц</w:t>
      </w:r>
      <w:r w:rsidRPr="009A3991">
        <w:rPr>
          <w:rFonts w:ascii="Times New Roman" w:hAnsi="Times New Roman" w:cs="Times New Roman"/>
        </w:rPr>
        <w:t>ентром для реализации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образовательных программ, запрещенную на территории Российской Федерации информацию.</w:t>
      </w:r>
    </w:p>
    <w:p w14:paraId="4C74266B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2.4. За неисполнение или нарушение Положения о специализированном структурном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образовательном подразделении «</w:t>
      </w:r>
      <w:r>
        <w:rPr>
          <w:rFonts w:ascii="Times New Roman" w:hAnsi="Times New Roman" w:cs="Times New Roman"/>
        </w:rPr>
        <w:t>Учебный ц</w:t>
      </w:r>
      <w:r w:rsidRPr="009A3991">
        <w:rPr>
          <w:rFonts w:ascii="Times New Roman" w:hAnsi="Times New Roman" w:cs="Times New Roman"/>
        </w:rPr>
        <w:t>ентр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настоящих ПВР и иных локальных нормативных актов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касающихся деятельности </w:t>
      </w: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ентра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по вопросам организации и осуществления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образовательной деятельности, обучающиеся несут ответственность в соответствии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с настоящими ПВР.</w:t>
      </w:r>
    </w:p>
    <w:p w14:paraId="1EF2BA87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0EA96D8" w14:textId="77777777" w:rsidR="000C2E2C" w:rsidRPr="009A3991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A3991">
        <w:rPr>
          <w:rFonts w:ascii="Times New Roman" w:hAnsi="Times New Roman" w:cs="Times New Roman"/>
          <w:b/>
          <w:bCs/>
        </w:rPr>
        <w:t>3. Поощрения и дисциплинарное воздействие</w:t>
      </w:r>
    </w:p>
    <w:p w14:paraId="22A9D974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3.1. За образцовое выполнение своих обязанностей, повышение качества обученности,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безупречную учебу, достижения на олимпиадах, конкурсах, смотрах и за другие достижения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в учебной и внеучебной деятельности к обучающимся </w:t>
      </w: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ентра могут быть применены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следующие виды поощрений:</w:t>
      </w:r>
    </w:p>
    <w:p w14:paraId="6907E9B7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3.1.1. объявление благодарности;</w:t>
      </w:r>
    </w:p>
    <w:p w14:paraId="6F9E029F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3.1.2. награждение почетной грамотой и (или) дипломом;</w:t>
      </w:r>
    </w:p>
    <w:p w14:paraId="1BD7723E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3.2. Объявление благодарности, награждение почетной грамотой (дипломом)</w:t>
      </w:r>
    </w:p>
    <w:p w14:paraId="33467E54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 xml:space="preserve">осуществляется директором </w:t>
      </w: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ентра.</w:t>
      </w:r>
    </w:p>
    <w:p w14:paraId="32693322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3.3. За нарушение Положения о специализированном структурном образовательном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подразделении «</w:t>
      </w:r>
      <w:r>
        <w:rPr>
          <w:rFonts w:ascii="Times New Roman" w:hAnsi="Times New Roman" w:cs="Times New Roman"/>
        </w:rPr>
        <w:t xml:space="preserve">Учебный центр </w:t>
      </w:r>
      <w:r w:rsidRPr="009A3991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настоящих ПВР и иных локальных нормативных актов </w:t>
      </w: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ентра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к обучающимся могут быть</w:t>
      </w:r>
    </w:p>
    <w:p w14:paraId="08DB784C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применены следующие меры дисциплинарного воздействия:</w:t>
      </w:r>
    </w:p>
    <w:p w14:paraId="66A2A006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3.3.1. меры воспитательного характера;</w:t>
      </w:r>
    </w:p>
    <w:p w14:paraId="07E1EAAA" w14:textId="77777777" w:rsidR="000C2E2C" w:rsidRDefault="000C2E2C" w:rsidP="000C2E2C">
      <w:pPr>
        <w:autoSpaceDE w:val="0"/>
        <w:autoSpaceDN w:val="0"/>
        <w:adjustRightInd w:val="0"/>
        <w:ind w:left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3.3.2. дисциплинарные взыскания.</w:t>
      </w:r>
    </w:p>
    <w:p w14:paraId="00F41F21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3.4. Меры воспитательного характера представляют собой действия администрации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педагогических работников </w:t>
      </w: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ентра, направленные на разъяснение недопустимости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нарушения настоящих ПВР, воспитание личных качеств обучающихся, добросовестное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отношение к учебе и соблюдению дисциплины.</w:t>
      </w:r>
    </w:p>
    <w:p w14:paraId="305ADE46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3.5. К обучающимся могут быть применены следующие меры дисциплинарного взыскания:</w:t>
      </w:r>
    </w:p>
    <w:p w14:paraId="290E007E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3.5.1. замечание;</w:t>
      </w:r>
    </w:p>
    <w:p w14:paraId="1935B7AE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3.5.2. выговор;</w:t>
      </w:r>
    </w:p>
    <w:p w14:paraId="3CD45E7F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3.5.3. отчисление.</w:t>
      </w:r>
    </w:p>
    <w:p w14:paraId="3A3A0CE2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3.6. Применение дисциплинарных взысканий.</w:t>
      </w:r>
    </w:p>
    <w:p w14:paraId="600D1B0F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3.6.1. Дисциплинарное взыскание применяется не позднее одного месяца со дня</w:t>
      </w:r>
    </w:p>
    <w:p w14:paraId="71D3E9EF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обнаружения дисциплинарного проступка и не позднее шести месяцев со дня его совершения,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не считая времени болезни обучающегося.</w:t>
      </w:r>
    </w:p>
    <w:p w14:paraId="69C26DB5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За каждый дисциплинарный проступок может быть применено только одно</w:t>
      </w:r>
    </w:p>
    <w:p w14:paraId="62F7AA91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дисциплинарное взыскание.</w:t>
      </w:r>
    </w:p>
    <w:p w14:paraId="52577981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При наложении дисциплинарного взыскания действует принцип рецидива, когда за один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и тот же проступок, совершенный в течение времени освоения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lastRenderedPageBreak/>
        <w:t>повторно наказание ужесточается.</w:t>
      </w:r>
    </w:p>
    <w:p w14:paraId="00DD3B3C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3.6.2. Не допускается применение мер дисциплинарного взыскания к обучающимся во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время их болезни, отпуска по беременности и родам или отпуска по уходу за ребенком.</w:t>
      </w:r>
    </w:p>
    <w:p w14:paraId="42361974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ентра того или иного участника образовательных отношений.</w:t>
      </w:r>
    </w:p>
    <w:p w14:paraId="307B5ADF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3.6.4. При получении письменного заявления о совершении обучающимся дисциплинарного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проступка директор </w:t>
      </w:r>
      <w:r>
        <w:rPr>
          <w:rFonts w:ascii="Times New Roman" w:hAnsi="Times New Roman" w:cs="Times New Roman"/>
        </w:rPr>
        <w:t xml:space="preserve">Учебного </w:t>
      </w:r>
      <w:r w:rsidRPr="009A3991">
        <w:rPr>
          <w:rFonts w:ascii="Times New Roman" w:hAnsi="Times New Roman" w:cs="Times New Roman"/>
        </w:rPr>
        <w:t>центра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в течение трех рабочих дней передает его в комиссию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по расследованию дисциплинарных проступков, создаваемую приказом Генерального директора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». Комиссия в своей деятельности руководствуется соответствующим Положением.</w:t>
      </w:r>
    </w:p>
    <w:p w14:paraId="0759F941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3.6.5. В случае признания обучающегося виновным в совершении дисциплинарного</w:t>
      </w:r>
    </w:p>
    <w:p w14:paraId="21BBD6BB" w14:textId="77777777" w:rsidR="000C2E2C" w:rsidRPr="009A3991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проступка комиссией выносится решение о применении к нему соответствующего</w:t>
      </w:r>
    </w:p>
    <w:p w14:paraId="3E298C8A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дисциплинарного взыскания.</w:t>
      </w:r>
    </w:p>
    <w:p w14:paraId="5B016458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3.6.6. Отчисление обучающегося в качестве меры дисциплинарного взыскания</w:t>
      </w:r>
    </w:p>
    <w:p w14:paraId="5F73787B" w14:textId="77777777" w:rsidR="000C2E2C" w:rsidRPr="009A3991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применяется, если меры дисциплинарного воздействия воспитательного характера не дали</w:t>
      </w:r>
    </w:p>
    <w:p w14:paraId="6BE1F1D4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результата, обучающийся имеет не менее двух дисциплинарных взысканий за времени освоения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образовательной программы и его дальнейшее пребывание в </w:t>
      </w: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ентра оказывает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отрицательное влияние на других обучающихся, нарушает их права и права работников, а также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 xml:space="preserve">нормальное функционирование </w:t>
      </w:r>
      <w:r>
        <w:rPr>
          <w:rFonts w:ascii="Times New Roman" w:hAnsi="Times New Roman" w:cs="Times New Roman"/>
        </w:rPr>
        <w:t>Учебного ц</w:t>
      </w:r>
      <w:r w:rsidRPr="009A3991">
        <w:rPr>
          <w:rFonts w:ascii="Times New Roman" w:hAnsi="Times New Roman" w:cs="Times New Roman"/>
        </w:rPr>
        <w:t>ентра.</w:t>
      </w:r>
    </w:p>
    <w:p w14:paraId="5607487A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3.6.7. Дисциплинарное взыскание на основании решения комиссии объявляется</w:t>
      </w:r>
    </w:p>
    <w:p w14:paraId="707450E6" w14:textId="77777777" w:rsidR="000C2E2C" w:rsidRPr="009A3991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распорядительным актом Генерального директора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». Распорядительный акт о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вынесении дисциплинарного взыскания в течение трех рабочих дней со дня издания</w:t>
      </w:r>
    </w:p>
    <w:p w14:paraId="39508CEE" w14:textId="77777777" w:rsidR="000C2E2C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направляется обучающемуся по электронной почте, указанной им при записи на обучение.</w:t>
      </w:r>
    </w:p>
    <w:p w14:paraId="623B4639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3.6.8. Обучающийся вправе обжаловать в комиссию по урегулированию споров между</w:t>
      </w:r>
      <w:r>
        <w:rPr>
          <w:rFonts w:ascii="Times New Roman" w:hAnsi="Times New Roman" w:cs="Times New Roman"/>
        </w:rPr>
        <w:t xml:space="preserve"> Учебного ц</w:t>
      </w:r>
      <w:r w:rsidRPr="009A3991">
        <w:rPr>
          <w:rFonts w:ascii="Times New Roman" w:hAnsi="Times New Roman" w:cs="Times New Roman"/>
        </w:rPr>
        <w:t>ентра меры дисциплинарного взыскания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и их применение.</w:t>
      </w:r>
    </w:p>
    <w:p w14:paraId="1701E8A7" w14:textId="77777777" w:rsidR="000C2E2C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3.6.9. Генеральный директор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 имеет право снять меру дисциплинарного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взыскания по собственной инициативе, просьбе самого обучающегося.</w:t>
      </w:r>
    </w:p>
    <w:p w14:paraId="3F471061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3.6.10. Если в результате преднамеренных действий, нарушающих ПВР, требования иных</w:t>
      </w:r>
      <w:r>
        <w:rPr>
          <w:rFonts w:ascii="Times New Roman" w:hAnsi="Times New Roman" w:cs="Times New Roman"/>
        </w:rPr>
        <w:t xml:space="preserve"> Учебного ц</w:t>
      </w:r>
      <w:r w:rsidRPr="009A3991">
        <w:rPr>
          <w:rFonts w:ascii="Times New Roman" w:hAnsi="Times New Roman" w:cs="Times New Roman"/>
        </w:rPr>
        <w:t>ентра, а также требований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договора,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 будет нанесен материальный ущерб, то виновный обучающийся может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нести материальную и уголовную ответственность в пределах, предусмотренных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законодательством Российской Федерации.</w:t>
      </w:r>
    </w:p>
    <w:p w14:paraId="7B2A6ADD" w14:textId="77777777" w:rsidR="000C2E2C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44C3E8B" w14:textId="2B3714EC" w:rsidR="000C2E2C" w:rsidRPr="009A3991" w:rsidRDefault="000C2E2C" w:rsidP="000C2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A3991">
        <w:rPr>
          <w:rFonts w:ascii="Times New Roman" w:hAnsi="Times New Roman" w:cs="Times New Roman"/>
          <w:b/>
          <w:bCs/>
        </w:rPr>
        <w:t>4. Защита прав обучающихся</w:t>
      </w:r>
    </w:p>
    <w:p w14:paraId="1C082427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4.1. В целях защиты своих прав обучающиеся самостоятельно или через своих</w:t>
      </w:r>
    </w:p>
    <w:p w14:paraId="7F5FB4D8" w14:textId="77777777" w:rsidR="000C2E2C" w:rsidRPr="009A3991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представителей вправе:</w:t>
      </w:r>
    </w:p>
    <w:p w14:paraId="15A9CA04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4.1.1. направлять в органы управления ООО «</w:t>
      </w:r>
      <w:r>
        <w:rPr>
          <w:rFonts w:ascii="Times New Roman" w:hAnsi="Times New Roman" w:cs="Times New Roman"/>
        </w:rPr>
        <w:t>ДИАС-К</w:t>
      </w:r>
      <w:r w:rsidRPr="009A3991">
        <w:rPr>
          <w:rFonts w:ascii="Times New Roman" w:hAnsi="Times New Roman" w:cs="Times New Roman"/>
        </w:rPr>
        <w:t>» обращения о нарушении и (или)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ущемлении его работниками прав, свобод и социальных гарантий обучающихся;</w:t>
      </w:r>
    </w:p>
    <w:p w14:paraId="2DB7C58F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4.1.2. обращаться в комиссию по урегулированию споров между участниками</w:t>
      </w:r>
    </w:p>
    <w:p w14:paraId="7E22CB13" w14:textId="77777777" w:rsidR="000C2E2C" w:rsidRPr="009A3991" w:rsidRDefault="000C2E2C" w:rsidP="000C2E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образовательных отношений;</w:t>
      </w:r>
    </w:p>
    <w:p w14:paraId="17D586B9" w14:textId="77777777" w:rsidR="000C2E2C" w:rsidRPr="009A3991" w:rsidRDefault="000C2E2C" w:rsidP="000C2E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A3991">
        <w:rPr>
          <w:rFonts w:ascii="Times New Roman" w:hAnsi="Times New Roman" w:cs="Times New Roman"/>
        </w:rPr>
        <w:t>4.1.3. использовать не запрещенные законодательством РФ иные способы защиты своих</w:t>
      </w:r>
      <w:r>
        <w:rPr>
          <w:rFonts w:ascii="Times New Roman" w:hAnsi="Times New Roman" w:cs="Times New Roman"/>
        </w:rPr>
        <w:t xml:space="preserve"> </w:t>
      </w:r>
      <w:r w:rsidRPr="009A3991">
        <w:rPr>
          <w:rFonts w:ascii="Times New Roman" w:hAnsi="Times New Roman" w:cs="Times New Roman"/>
        </w:rPr>
        <w:t>прав и законных интересов.</w:t>
      </w:r>
    </w:p>
    <w:p w14:paraId="7C8C0DDC" w14:textId="77777777" w:rsidR="00A935DB" w:rsidRPr="00E562B4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sectPr w:rsidR="00A935DB" w:rsidRPr="00E562B4" w:rsidSect="00CD5B80">
      <w:pgSz w:w="11907" w:h="16840" w:code="9"/>
      <w:pgMar w:top="851" w:right="567" w:bottom="1610" w:left="1128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7E26" w14:textId="77777777" w:rsidR="00AF277D" w:rsidRDefault="00AF277D" w:rsidP="00A62D71">
      <w:r>
        <w:separator/>
      </w:r>
    </w:p>
  </w:endnote>
  <w:endnote w:type="continuationSeparator" w:id="0">
    <w:p w14:paraId="33535732" w14:textId="77777777" w:rsidR="00AF277D" w:rsidRDefault="00AF277D" w:rsidP="00A6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B1FB" w14:textId="77777777" w:rsidR="00AF277D" w:rsidRDefault="00AF277D" w:rsidP="00A62D71">
      <w:r>
        <w:separator/>
      </w:r>
    </w:p>
  </w:footnote>
  <w:footnote w:type="continuationSeparator" w:id="0">
    <w:p w14:paraId="6B0E7FF8" w14:textId="77777777" w:rsidR="00AF277D" w:rsidRDefault="00AF277D" w:rsidP="00A6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FE5"/>
    <w:multiLevelType w:val="multilevel"/>
    <w:tmpl w:val="CD98C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16D5"/>
    <w:multiLevelType w:val="multilevel"/>
    <w:tmpl w:val="49FE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845AD"/>
    <w:multiLevelType w:val="multilevel"/>
    <w:tmpl w:val="9A1476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2F1064"/>
    <w:multiLevelType w:val="multilevel"/>
    <w:tmpl w:val="F43AE7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71"/>
    <w:rsid w:val="000004E6"/>
    <w:rsid w:val="00002BAF"/>
    <w:rsid w:val="000143DC"/>
    <w:rsid w:val="000555E8"/>
    <w:rsid w:val="000606B7"/>
    <w:rsid w:val="00091DBB"/>
    <w:rsid w:val="000A2424"/>
    <w:rsid w:val="000C2E2C"/>
    <w:rsid w:val="000E1773"/>
    <w:rsid w:val="000F1A20"/>
    <w:rsid w:val="00107F9E"/>
    <w:rsid w:val="00114723"/>
    <w:rsid w:val="001360C7"/>
    <w:rsid w:val="001457A3"/>
    <w:rsid w:val="001762BE"/>
    <w:rsid w:val="00191E94"/>
    <w:rsid w:val="00197CC1"/>
    <w:rsid w:val="001A2CB4"/>
    <w:rsid w:val="001A47B5"/>
    <w:rsid w:val="001B0308"/>
    <w:rsid w:val="001B2D70"/>
    <w:rsid w:val="001B3795"/>
    <w:rsid w:val="001B4568"/>
    <w:rsid w:val="001B4634"/>
    <w:rsid w:val="001B7064"/>
    <w:rsid w:val="001E1115"/>
    <w:rsid w:val="00200A40"/>
    <w:rsid w:val="00200BDB"/>
    <w:rsid w:val="002056AD"/>
    <w:rsid w:val="002240DA"/>
    <w:rsid w:val="00244A76"/>
    <w:rsid w:val="00280310"/>
    <w:rsid w:val="00280898"/>
    <w:rsid w:val="00280F84"/>
    <w:rsid w:val="00281EEE"/>
    <w:rsid w:val="00285797"/>
    <w:rsid w:val="00294013"/>
    <w:rsid w:val="00296DFB"/>
    <w:rsid w:val="002A2183"/>
    <w:rsid w:val="002B71F0"/>
    <w:rsid w:val="002C05F2"/>
    <w:rsid w:val="002D63B4"/>
    <w:rsid w:val="002E7BAD"/>
    <w:rsid w:val="002F2DEC"/>
    <w:rsid w:val="00302FCB"/>
    <w:rsid w:val="00305745"/>
    <w:rsid w:val="003170BA"/>
    <w:rsid w:val="00325EB3"/>
    <w:rsid w:val="00326BF7"/>
    <w:rsid w:val="00335887"/>
    <w:rsid w:val="003451C2"/>
    <w:rsid w:val="0034548F"/>
    <w:rsid w:val="00346674"/>
    <w:rsid w:val="00356621"/>
    <w:rsid w:val="00357E76"/>
    <w:rsid w:val="003969E0"/>
    <w:rsid w:val="00397A91"/>
    <w:rsid w:val="003A0721"/>
    <w:rsid w:val="003A46E5"/>
    <w:rsid w:val="003B0527"/>
    <w:rsid w:val="003B13CB"/>
    <w:rsid w:val="003B7B66"/>
    <w:rsid w:val="003C15FA"/>
    <w:rsid w:val="003C4043"/>
    <w:rsid w:val="003E1CA8"/>
    <w:rsid w:val="003E4847"/>
    <w:rsid w:val="003E6E71"/>
    <w:rsid w:val="003E7869"/>
    <w:rsid w:val="003F3D2E"/>
    <w:rsid w:val="00401EBB"/>
    <w:rsid w:val="004277E7"/>
    <w:rsid w:val="00433EC0"/>
    <w:rsid w:val="00446947"/>
    <w:rsid w:val="00462A4C"/>
    <w:rsid w:val="004672F5"/>
    <w:rsid w:val="004758E2"/>
    <w:rsid w:val="00486221"/>
    <w:rsid w:val="00492C04"/>
    <w:rsid w:val="004B4DAE"/>
    <w:rsid w:val="004C3BE4"/>
    <w:rsid w:val="004C6FCB"/>
    <w:rsid w:val="004C7E08"/>
    <w:rsid w:val="004D0AEB"/>
    <w:rsid w:val="004E44B3"/>
    <w:rsid w:val="004F0084"/>
    <w:rsid w:val="004F5071"/>
    <w:rsid w:val="005061AB"/>
    <w:rsid w:val="0051031B"/>
    <w:rsid w:val="0052091A"/>
    <w:rsid w:val="00521E29"/>
    <w:rsid w:val="00525552"/>
    <w:rsid w:val="00541CE8"/>
    <w:rsid w:val="005446A0"/>
    <w:rsid w:val="00557710"/>
    <w:rsid w:val="00574E87"/>
    <w:rsid w:val="00595F63"/>
    <w:rsid w:val="005A366F"/>
    <w:rsid w:val="005A495B"/>
    <w:rsid w:val="005A4B47"/>
    <w:rsid w:val="005F599C"/>
    <w:rsid w:val="006020D2"/>
    <w:rsid w:val="00602BB7"/>
    <w:rsid w:val="00612CCF"/>
    <w:rsid w:val="00615F5C"/>
    <w:rsid w:val="006175FB"/>
    <w:rsid w:val="00620EC2"/>
    <w:rsid w:val="006248FC"/>
    <w:rsid w:val="006338CA"/>
    <w:rsid w:val="00634FF5"/>
    <w:rsid w:val="00640F91"/>
    <w:rsid w:val="00641CEC"/>
    <w:rsid w:val="00653D68"/>
    <w:rsid w:val="00660D09"/>
    <w:rsid w:val="006709F7"/>
    <w:rsid w:val="006756EA"/>
    <w:rsid w:val="006813E8"/>
    <w:rsid w:val="006A52E7"/>
    <w:rsid w:val="006C24A2"/>
    <w:rsid w:val="006E7494"/>
    <w:rsid w:val="00704D7C"/>
    <w:rsid w:val="007229D8"/>
    <w:rsid w:val="00740017"/>
    <w:rsid w:val="007462F8"/>
    <w:rsid w:val="00747515"/>
    <w:rsid w:val="007550A8"/>
    <w:rsid w:val="00763461"/>
    <w:rsid w:val="0076622B"/>
    <w:rsid w:val="00770CEB"/>
    <w:rsid w:val="0077325A"/>
    <w:rsid w:val="00773AEE"/>
    <w:rsid w:val="0077569E"/>
    <w:rsid w:val="00781537"/>
    <w:rsid w:val="0078711D"/>
    <w:rsid w:val="007958A2"/>
    <w:rsid w:val="00796081"/>
    <w:rsid w:val="007A580D"/>
    <w:rsid w:val="007C202D"/>
    <w:rsid w:val="007C68C0"/>
    <w:rsid w:val="007D7A63"/>
    <w:rsid w:val="007F07E5"/>
    <w:rsid w:val="00801A49"/>
    <w:rsid w:val="00802F6B"/>
    <w:rsid w:val="00803961"/>
    <w:rsid w:val="0083678F"/>
    <w:rsid w:val="00846C0E"/>
    <w:rsid w:val="008508D2"/>
    <w:rsid w:val="00885FFA"/>
    <w:rsid w:val="008908B9"/>
    <w:rsid w:val="00896688"/>
    <w:rsid w:val="008A0527"/>
    <w:rsid w:val="008A2531"/>
    <w:rsid w:val="008B440E"/>
    <w:rsid w:val="008E4F49"/>
    <w:rsid w:val="00906168"/>
    <w:rsid w:val="0091014E"/>
    <w:rsid w:val="00917D3B"/>
    <w:rsid w:val="009215B6"/>
    <w:rsid w:val="00933CB7"/>
    <w:rsid w:val="0093539C"/>
    <w:rsid w:val="00946EC1"/>
    <w:rsid w:val="009525B2"/>
    <w:rsid w:val="009611F7"/>
    <w:rsid w:val="009675FD"/>
    <w:rsid w:val="00971EF4"/>
    <w:rsid w:val="009774E6"/>
    <w:rsid w:val="009978E7"/>
    <w:rsid w:val="009A5327"/>
    <w:rsid w:val="009A7E9D"/>
    <w:rsid w:val="009B7781"/>
    <w:rsid w:val="009C487C"/>
    <w:rsid w:val="009D033A"/>
    <w:rsid w:val="009D79D2"/>
    <w:rsid w:val="009F1ECE"/>
    <w:rsid w:val="009F36EB"/>
    <w:rsid w:val="00A02FF9"/>
    <w:rsid w:val="00A27522"/>
    <w:rsid w:val="00A31882"/>
    <w:rsid w:val="00A3379F"/>
    <w:rsid w:val="00A42F0B"/>
    <w:rsid w:val="00A51600"/>
    <w:rsid w:val="00A5338D"/>
    <w:rsid w:val="00A62D71"/>
    <w:rsid w:val="00A66992"/>
    <w:rsid w:val="00A671EE"/>
    <w:rsid w:val="00A7784D"/>
    <w:rsid w:val="00A84F96"/>
    <w:rsid w:val="00A91A43"/>
    <w:rsid w:val="00A935DB"/>
    <w:rsid w:val="00AB0251"/>
    <w:rsid w:val="00AB3086"/>
    <w:rsid w:val="00AD23F7"/>
    <w:rsid w:val="00AD41CF"/>
    <w:rsid w:val="00AD58A3"/>
    <w:rsid w:val="00AF277D"/>
    <w:rsid w:val="00AF2ACD"/>
    <w:rsid w:val="00AF5A8F"/>
    <w:rsid w:val="00B00DF5"/>
    <w:rsid w:val="00B01B48"/>
    <w:rsid w:val="00B06BBF"/>
    <w:rsid w:val="00B4275B"/>
    <w:rsid w:val="00B441F0"/>
    <w:rsid w:val="00B5161B"/>
    <w:rsid w:val="00B6197B"/>
    <w:rsid w:val="00B61BBA"/>
    <w:rsid w:val="00B6598C"/>
    <w:rsid w:val="00B67587"/>
    <w:rsid w:val="00B72961"/>
    <w:rsid w:val="00B8180C"/>
    <w:rsid w:val="00B86DCE"/>
    <w:rsid w:val="00B916B4"/>
    <w:rsid w:val="00BA6496"/>
    <w:rsid w:val="00BE13CC"/>
    <w:rsid w:val="00BF5E7F"/>
    <w:rsid w:val="00BF7F0B"/>
    <w:rsid w:val="00C22602"/>
    <w:rsid w:val="00C51A2D"/>
    <w:rsid w:val="00C639FE"/>
    <w:rsid w:val="00C74A54"/>
    <w:rsid w:val="00C85DF0"/>
    <w:rsid w:val="00C8696F"/>
    <w:rsid w:val="00C92EEB"/>
    <w:rsid w:val="00C9393F"/>
    <w:rsid w:val="00CB5E44"/>
    <w:rsid w:val="00CC4FEB"/>
    <w:rsid w:val="00CD3D14"/>
    <w:rsid w:val="00CD5B80"/>
    <w:rsid w:val="00CF25F2"/>
    <w:rsid w:val="00CF6597"/>
    <w:rsid w:val="00D250FB"/>
    <w:rsid w:val="00D31DE8"/>
    <w:rsid w:val="00D37971"/>
    <w:rsid w:val="00D47B57"/>
    <w:rsid w:val="00D63250"/>
    <w:rsid w:val="00D7471D"/>
    <w:rsid w:val="00D74CD6"/>
    <w:rsid w:val="00D76389"/>
    <w:rsid w:val="00D83AD2"/>
    <w:rsid w:val="00D9352A"/>
    <w:rsid w:val="00DB28FD"/>
    <w:rsid w:val="00DC11FC"/>
    <w:rsid w:val="00DC26B5"/>
    <w:rsid w:val="00DC7F20"/>
    <w:rsid w:val="00DD0730"/>
    <w:rsid w:val="00DD642C"/>
    <w:rsid w:val="00DF0F17"/>
    <w:rsid w:val="00DF2656"/>
    <w:rsid w:val="00DF41A6"/>
    <w:rsid w:val="00DF6FE9"/>
    <w:rsid w:val="00E01527"/>
    <w:rsid w:val="00E056DD"/>
    <w:rsid w:val="00E40048"/>
    <w:rsid w:val="00E44572"/>
    <w:rsid w:val="00E5328D"/>
    <w:rsid w:val="00E562B4"/>
    <w:rsid w:val="00E65A54"/>
    <w:rsid w:val="00E72B69"/>
    <w:rsid w:val="00E817C2"/>
    <w:rsid w:val="00E918DE"/>
    <w:rsid w:val="00EA0783"/>
    <w:rsid w:val="00EA5B1A"/>
    <w:rsid w:val="00EB1C42"/>
    <w:rsid w:val="00EB6BB7"/>
    <w:rsid w:val="00EB75E5"/>
    <w:rsid w:val="00EC605B"/>
    <w:rsid w:val="00ED29D8"/>
    <w:rsid w:val="00EE46F0"/>
    <w:rsid w:val="00EF2A44"/>
    <w:rsid w:val="00EF2E98"/>
    <w:rsid w:val="00F068A5"/>
    <w:rsid w:val="00F10994"/>
    <w:rsid w:val="00F264C3"/>
    <w:rsid w:val="00F27057"/>
    <w:rsid w:val="00F33D7A"/>
    <w:rsid w:val="00F3553B"/>
    <w:rsid w:val="00F41407"/>
    <w:rsid w:val="00F41D50"/>
    <w:rsid w:val="00F65D55"/>
    <w:rsid w:val="00F857B8"/>
    <w:rsid w:val="00FA4CFE"/>
    <w:rsid w:val="00FB04E0"/>
    <w:rsid w:val="00FB3CD3"/>
    <w:rsid w:val="00FD3E21"/>
    <w:rsid w:val="00FD4F1D"/>
    <w:rsid w:val="00FD72F4"/>
    <w:rsid w:val="00FE0FEF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86ECB"/>
  <w15:docId w15:val="{8B8D9661-16D9-4D17-ACAE-F7009540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2D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D71"/>
    <w:pPr>
      <w:keepNext/>
      <w:keepLines/>
      <w:widowControl/>
      <w:spacing w:before="480" w:after="120" w:line="216" w:lineRule="auto"/>
      <w:ind w:left="1701" w:firstLine="284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auto"/>
      <w:sz w:val="32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D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71"/>
    <w:rPr>
      <w:rFonts w:ascii="Times New Roman" w:eastAsiaTheme="majorEastAsia" w:hAnsi="Times New Roman" w:cstheme="majorBidi"/>
      <w:b/>
      <w:bCs/>
      <w:cap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62D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A62D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62D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2D7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2D71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A62D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2D71"/>
    <w:pPr>
      <w:shd w:val="clear" w:color="auto" w:fill="FFFFFF"/>
      <w:spacing w:before="2340" w:line="48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A62D71"/>
    <w:pPr>
      <w:shd w:val="clear" w:color="auto" w:fill="FFFFFF"/>
      <w:spacing w:after="1380" w:line="48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A62D71"/>
    <w:pPr>
      <w:shd w:val="clear" w:color="auto" w:fill="FFFFFF"/>
      <w:spacing w:after="300" w:line="552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01">
    <w:name w:val="Основной текст (10)"/>
    <w:basedOn w:val="a"/>
    <w:link w:val="100"/>
    <w:rsid w:val="00A62D71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a4">
    <w:name w:val="Подпись к таблице"/>
    <w:basedOn w:val="a"/>
    <w:link w:val="a3"/>
    <w:rsid w:val="00A62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ody Text"/>
    <w:basedOn w:val="a"/>
    <w:link w:val="a6"/>
    <w:rsid w:val="00A62D71"/>
    <w:pPr>
      <w:widowControl/>
      <w:jc w:val="center"/>
    </w:pPr>
    <w:rPr>
      <w:rFonts w:ascii="Verdana" w:eastAsia="MS Mincho" w:hAnsi="Verdana" w:cs="Times New Roman"/>
      <w:color w:val="auto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A62D71"/>
    <w:rPr>
      <w:rFonts w:ascii="Verdana" w:eastAsia="MS Mincho" w:hAnsi="Verdana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62D7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A62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D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A62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footer"/>
    <w:basedOn w:val="a"/>
    <w:link w:val="ab"/>
    <w:uiPriority w:val="99"/>
    <w:unhideWhenUsed/>
    <w:rsid w:val="00A62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D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c">
    <w:name w:val="Знак Знак Знак Знак Знак Знак Знак"/>
    <w:basedOn w:val="a"/>
    <w:rsid w:val="00F41D5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TableContents">
    <w:name w:val="Table Contents"/>
    <w:basedOn w:val="a"/>
    <w:rsid w:val="00946EC1"/>
    <w:pPr>
      <w:suppressLineNumbers/>
      <w:suppressAutoHyphens/>
    </w:pPr>
    <w:rPr>
      <w:rFonts w:ascii="Liberation Serif" w:eastAsia="Droid Sans Fallback" w:hAnsi="Liberation Serif" w:cs="FreeSans"/>
      <w:color w:val="00000A"/>
      <w:lang w:val="en-US" w:eastAsia="zh-CN" w:bidi="hi-IN"/>
    </w:rPr>
  </w:style>
  <w:style w:type="character" w:customStyle="1" w:styleId="apple-converted-space">
    <w:name w:val="apple-converted-space"/>
    <w:basedOn w:val="a0"/>
    <w:rsid w:val="007462F8"/>
  </w:style>
  <w:style w:type="paragraph" w:customStyle="1" w:styleId="ad">
    <w:name w:val="Знак Знак"/>
    <w:basedOn w:val="a"/>
    <w:rsid w:val="004F507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e">
    <w:name w:val="Знак Знак Знак Знак Знак Знак Знак"/>
    <w:basedOn w:val="a"/>
    <w:rsid w:val="007550A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">
    <w:name w:val="Знак Знак Знак Знак Знак Знак Знак"/>
    <w:basedOn w:val="a"/>
    <w:rsid w:val="00BA649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0">
    <w:name w:val="Знак Знак Знак Знак Знак Знак Знак"/>
    <w:basedOn w:val="a"/>
    <w:rsid w:val="00EA0783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1">
    <w:name w:val="Знак Знак Знак Знак Знак Знак Знак"/>
    <w:basedOn w:val="a"/>
    <w:rsid w:val="009675F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2">
    <w:name w:val="Знак Знак"/>
    <w:basedOn w:val="a"/>
    <w:rsid w:val="00EB6BB7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f3">
    <w:name w:val="Знак Знак Знак Знак Знак Знак Знак"/>
    <w:basedOn w:val="a"/>
    <w:rsid w:val="00A84F9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4">
    <w:name w:val="Знак Знак Знак Знак Знак Знак Знак"/>
    <w:basedOn w:val="a"/>
    <w:rsid w:val="007F07E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af5">
    <w:name w:val="Колонтитул"/>
    <w:basedOn w:val="a0"/>
    <w:rsid w:val="002D6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12bb">
    <w:name w:val="a12bb"/>
    <w:basedOn w:val="a0"/>
    <w:rsid w:val="003170BA"/>
  </w:style>
  <w:style w:type="paragraph" w:customStyle="1" w:styleId="af6">
    <w:name w:val="Знак Знак Знак Знак Знак Знак Знак"/>
    <w:basedOn w:val="a"/>
    <w:rsid w:val="001A47B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7">
    <w:name w:val="Знак Знак Знак Знак Знак Знак Знак"/>
    <w:basedOn w:val="a"/>
    <w:rsid w:val="00802F6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8">
    <w:name w:val="Знак Знак Знак Знак Знак Знак Знак"/>
    <w:basedOn w:val="a"/>
    <w:rsid w:val="00EF2E9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9">
    <w:name w:val="Знак Знак Знак Знак Знак Знак Знак"/>
    <w:basedOn w:val="a"/>
    <w:rsid w:val="002F2DE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fa">
    <w:name w:val="Balloon Text"/>
    <w:basedOn w:val="a"/>
    <w:link w:val="afb"/>
    <w:uiPriority w:val="99"/>
    <w:semiHidden/>
    <w:unhideWhenUsed/>
    <w:rsid w:val="006338C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38C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c">
    <w:name w:val="Hyperlink"/>
    <w:basedOn w:val="a0"/>
    <w:uiPriority w:val="99"/>
    <w:unhideWhenUsed/>
    <w:rsid w:val="006338CA"/>
    <w:rPr>
      <w:color w:val="0563C1" w:themeColor="hyperlink"/>
      <w:u w:val="single"/>
    </w:rPr>
  </w:style>
  <w:style w:type="paragraph" w:customStyle="1" w:styleId="afd">
    <w:name w:val="Знак Знак Знак Знак Знак Знак Знак"/>
    <w:basedOn w:val="a"/>
    <w:rsid w:val="00002BA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e">
    <w:name w:val="Знак Знак Знак Знак Знак Знак Знак"/>
    <w:basedOn w:val="a"/>
    <w:rsid w:val="00AD58A3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">
    <w:name w:val="Знак Знак Знак Знак Знак Знак Знак"/>
    <w:basedOn w:val="a"/>
    <w:rsid w:val="00EF2A44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0">
    <w:name w:val="Знак Знак Знак Знак Знак Знак Знак"/>
    <w:basedOn w:val="a"/>
    <w:rsid w:val="00C85DF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1">
    <w:name w:val="Знак Знак Знак Знак Знак Знак Знак"/>
    <w:basedOn w:val="a"/>
    <w:rsid w:val="007C202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2">
    <w:name w:val="Знак Знак Знак Знак Знак Знак Знак"/>
    <w:basedOn w:val="a"/>
    <w:rsid w:val="007A580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styleId="aff3">
    <w:name w:val="Emphasis"/>
    <w:uiPriority w:val="20"/>
    <w:qFormat/>
    <w:rsid w:val="003A0721"/>
    <w:rPr>
      <w:i/>
      <w:iCs/>
    </w:rPr>
  </w:style>
  <w:style w:type="paragraph" w:customStyle="1" w:styleId="aff4">
    <w:name w:val="Знак Знак"/>
    <w:basedOn w:val="a"/>
    <w:rsid w:val="00191E9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WW8Num2z3">
    <w:name w:val="WW8Num2z3"/>
    <w:rsid w:val="00281EEE"/>
  </w:style>
  <w:style w:type="paragraph" w:styleId="aff5">
    <w:name w:val="caption"/>
    <w:basedOn w:val="a"/>
    <w:next w:val="aff6"/>
    <w:qFormat/>
    <w:rsid w:val="00281EEE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40"/>
      <w:szCs w:val="20"/>
      <w:lang w:eastAsia="zh-CN" w:bidi="ar-SA"/>
    </w:rPr>
  </w:style>
  <w:style w:type="paragraph" w:styleId="aff6">
    <w:name w:val="Subtitle"/>
    <w:basedOn w:val="a"/>
    <w:next w:val="a5"/>
    <w:link w:val="aff7"/>
    <w:qFormat/>
    <w:rsid w:val="00281EEE"/>
    <w:pPr>
      <w:widowControl/>
      <w:suppressAutoHyphens/>
      <w:spacing w:after="60"/>
      <w:jc w:val="center"/>
    </w:pPr>
    <w:rPr>
      <w:rFonts w:ascii="Arial" w:eastAsia="Times New Roman" w:hAnsi="Arial" w:cs="Arial"/>
      <w:color w:val="auto"/>
      <w:lang w:eastAsia="zh-CN" w:bidi="ar-SA"/>
    </w:rPr>
  </w:style>
  <w:style w:type="character" w:customStyle="1" w:styleId="aff7">
    <w:name w:val="Подзаголовок Знак"/>
    <w:basedOn w:val="a0"/>
    <w:link w:val="aff6"/>
    <w:rsid w:val="00281EEE"/>
    <w:rPr>
      <w:rFonts w:ascii="Arial" w:eastAsia="Times New Roman" w:hAnsi="Arial" w:cs="Arial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E72B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72B69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Виктор Алмазов</cp:lastModifiedBy>
  <cp:revision>2</cp:revision>
  <cp:lastPrinted>2017-08-22T10:23:00Z</cp:lastPrinted>
  <dcterms:created xsi:type="dcterms:W3CDTF">2023-07-10T19:21:00Z</dcterms:created>
  <dcterms:modified xsi:type="dcterms:W3CDTF">2023-07-10T19:21:00Z</dcterms:modified>
</cp:coreProperties>
</file>